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9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Stages of electronics development.</w:t>
      </w:r>
    </w:p>
    <w:p w:rsidR="007805D5" w:rsidRPr="007805D5" w:rsidRDefault="007805D5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History of electronics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Signals, their classification, parameters, the discrete and continuous spectrum of signals. </w:t>
      </w:r>
    </w:p>
    <w:p w:rsidR="007805D5" w:rsidRPr="007805D5" w:rsidRDefault="007805D5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Types of signals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Basic circuit elements: voltage sources, current sources, resistors, inductors, and capacitors. </w:t>
      </w:r>
    </w:p>
    <w:p w:rsidR="00183C34" w:rsidRPr="007805D5" w:rsidRDefault="00183C34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Unilateral and Bilateral elements, circuits</w:t>
      </w:r>
    </w:p>
    <w:p w:rsidR="007168A7" w:rsidRPr="007805D5" w:rsidRDefault="007168A7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Active circuit elements</w:t>
      </w:r>
    </w:p>
    <w:p w:rsidR="00A217CC" w:rsidRPr="007805D5" w:rsidRDefault="00A217CC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Voltage sources and Current Sources </w:t>
      </w:r>
    </w:p>
    <w:p w:rsidR="007168A7" w:rsidRPr="007805D5" w:rsidRDefault="007168A7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Passive circuit elements</w:t>
      </w:r>
    </w:p>
    <w:p w:rsidR="00A217CC" w:rsidRPr="007805D5" w:rsidRDefault="00A217CC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Resistance and Resistors in electronics </w:t>
      </w:r>
    </w:p>
    <w:p w:rsidR="007168A7" w:rsidRPr="007805D5" w:rsidRDefault="007168A7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Linear </w:t>
      </w:r>
      <w:r w:rsidR="00A217CC" w:rsidRPr="007805D5">
        <w:rPr>
          <w:rFonts w:ascii="Times New Roman" w:hAnsi="Times New Roman"/>
          <w:sz w:val="24"/>
          <w:lang w:val="en-US"/>
        </w:rPr>
        <w:t xml:space="preserve">electronic </w:t>
      </w:r>
      <w:r w:rsidRPr="007805D5">
        <w:rPr>
          <w:rFonts w:ascii="Times New Roman" w:hAnsi="Times New Roman"/>
          <w:sz w:val="24"/>
          <w:lang w:val="en-US"/>
        </w:rPr>
        <w:t>circuits</w:t>
      </w:r>
    </w:p>
    <w:p w:rsidR="007168A7" w:rsidRPr="007805D5" w:rsidRDefault="007168A7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Linear circuit elements</w:t>
      </w:r>
    </w:p>
    <w:p w:rsidR="007168A7" w:rsidRPr="007805D5" w:rsidRDefault="007965D4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Dependent and Independent Electric Sources</w:t>
      </w:r>
    </w:p>
    <w:p w:rsidR="007965D4" w:rsidRPr="007805D5" w:rsidRDefault="007965D4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Series and Parallel connections</w:t>
      </w:r>
    </w:p>
    <w:p w:rsidR="008F2F9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Techniques of Circuit Analysis. </w:t>
      </w:r>
    </w:p>
    <w:p w:rsidR="008F2F9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The </w:t>
      </w:r>
      <w:proofErr w:type="spellStart"/>
      <w:r w:rsidRPr="007805D5">
        <w:rPr>
          <w:rFonts w:ascii="Times New Roman" w:hAnsi="Times New Roman"/>
          <w:sz w:val="24"/>
          <w:lang w:val="en-US"/>
        </w:rPr>
        <w:t>Phasor</w:t>
      </w:r>
      <w:proofErr w:type="spellEnd"/>
      <w:r w:rsidRPr="007805D5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7805D5">
        <w:rPr>
          <w:rFonts w:ascii="Times New Roman" w:hAnsi="Times New Roman"/>
          <w:sz w:val="24"/>
          <w:lang w:val="en-US"/>
        </w:rPr>
        <w:t>Phasor</w:t>
      </w:r>
      <w:proofErr w:type="spellEnd"/>
      <w:r w:rsidRPr="007805D5">
        <w:rPr>
          <w:rFonts w:ascii="Times New Roman" w:hAnsi="Times New Roman"/>
          <w:sz w:val="24"/>
          <w:lang w:val="en-US"/>
        </w:rPr>
        <w:t xml:space="preserve"> Diagrams. </w:t>
      </w:r>
    </w:p>
    <w:p w:rsidR="007965D4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Impedance and Reactance. Admittance. </w:t>
      </w:r>
    </w:p>
    <w:p w:rsidR="007965D4" w:rsidRPr="007805D5" w:rsidRDefault="007965D4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Ohm’s Law</w:t>
      </w:r>
    </w:p>
    <w:p w:rsidR="007965D4" w:rsidRPr="007805D5" w:rsidRDefault="007965D4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Basic Laws of Electronics</w:t>
      </w:r>
    </w:p>
    <w:p w:rsidR="008F2F9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The Node-Voltage</w:t>
      </w:r>
      <w:r w:rsidR="00212FE9" w:rsidRPr="007805D5">
        <w:rPr>
          <w:rFonts w:ascii="Times New Roman" w:hAnsi="Times New Roman"/>
          <w:sz w:val="24"/>
          <w:lang w:val="en-US"/>
        </w:rPr>
        <w:t xml:space="preserve"> </w:t>
      </w:r>
      <w:r w:rsidRPr="007805D5">
        <w:rPr>
          <w:rFonts w:ascii="Times New Roman" w:hAnsi="Times New Roman"/>
          <w:sz w:val="24"/>
          <w:lang w:val="en-US"/>
        </w:rPr>
        <w:t>Method.</w:t>
      </w:r>
      <w:r w:rsidR="00212FE9" w:rsidRPr="007805D5">
        <w:rPr>
          <w:rFonts w:ascii="Times New Roman" w:hAnsi="Times New Roman"/>
          <w:sz w:val="24"/>
          <w:lang w:val="en-US"/>
        </w:rPr>
        <w:t xml:space="preserve"> </w:t>
      </w:r>
      <w:r w:rsidRPr="007805D5">
        <w:rPr>
          <w:rFonts w:ascii="Times New Roman" w:hAnsi="Times New Roman"/>
          <w:sz w:val="24"/>
          <w:lang w:val="en-US"/>
        </w:rPr>
        <w:t>The</w:t>
      </w:r>
      <w:r w:rsidR="00212FE9" w:rsidRPr="007805D5">
        <w:rPr>
          <w:rFonts w:ascii="Times New Roman" w:hAnsi="Times New Roman"/>
          <w:sz w:val="24"/>
          <w:lang w:val="en-US"/>
        </w:rPr>
        <w:t xml:space="preserve"> </w:t>
      </w:r>
      <w:r w:rsidRPr="007805D5">
        <w:rPr>
          <w:rFonts w:ascii="Times New Roman" w:hAnsi="Times New Roman"/>
          <w:sz w:val="24"/>
          <w:lang w:val="en-US"/>
        </w:rPr>
        <w:t>Mesh-Current</w:t>
      </w:r>
      <w:r w:rsidR="00212FE9" w:rsidRPr="007805D5">
        <w:rPr>
          <w:rFonts w:ascii="Times New Roman" w:hAnsi="Times New Roman"/>
          <w:sz w:val="24"/>
          <w:lang w:val="en-US"/>
        </w:rPr>
        <w:t xml:space="preserve"> </w:t>
      </w:r>
      <w:r w:rsidRPr="007805D5">
        <w:rPr>
          <w:rFonts w:ascii="Times New Roman" w:hAnsi="Times New Roman"/>
          <w:sz w:val="24"/>
          <w:lang w:val="en-US"/>
        </w:rPr>
        <w:t xml:space="preserve">Method. 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Kirchhoff's laws. 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Applying Ohm's Law and </w:t>
      </w:r>
      <w:proofErr w:type="spellStart"/>
      <w:r w:rsidRPr="007805D5">
        <w:rPr>
          <w:rFonts w:ascii="Times New Roman" w:hAnsi="Times New Roman"/>
          <w:sz w:val="24"/>
          <w:lang w:val="en-US"/>
        </w:rPr>
        <w:t>Kirchhoffs</w:t>
      </w:r>
      <w:proofErr w:type="spellEnd"/>
      <w:r w:rsidRPr="007805D5">
        <w:rPr>
          <w:rFonts w:ascii="Times New Roman" w:hAnsi="Times New Roman"/>
          <w:sz w:val="24"/>
          <w:lang w:val="en-US"/>
        </w:rPr>
        <w:t xml:space="preserve"> Laws to Find an Unknown Current.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Nonlinear circuits, analysis graphical method, load line, regime on a constant current.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Metals, insulators and semiconductors. 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Electrons and holes in semiconductors. </w:t>
      </w:r>
    </w:p>
    <w:p w:rsidR="009230F0" w:rsidRPr="007805D5" w:rsidRDefault="009230F0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Recombination processes  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Carrier Generation and Recombination. </w:t>
      </w:r>
    </w:p>
    <w:p w:rsidR="008326EE" w:rsidRPr="007805D5" w:rsidRDefault="009C4D6A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proofErr w:type="gramStart"/>
      <w:r w:rsidRPr="00F600DB">
        <w:rPr>
          <w:rFonts w:ascii="Times New Roman" w:hAnsi="Times New Roman"/>
          <w:i/>
          <w:sz w:val="24"/>
          <w:lang w:val="en-US"/>
        </w:rPr>
        <w:t>p</w:t>
      </w:r>
      <w:r w:rsidR="00DA5452" w:rsidRPr="00F600DB">
        <w:rPr>
          <w:rFonts w:ascii="Times New Roman" w:hAnsi="Times New Roman"/>
          <w:i/>
          <w:sz w:val="24"/>
          <w:lang w:val="en-US"/>
        </w:rPr>
        <w:t>-n</w:t>
      </w:r>
      <w:proofErr w:type="gramEnd"/>
      <w:r w:rsidR="00DA5452" w:rsidRPr="007805D5">
        <w:rPr>
          <w:rFonts w:ascii="Times New Roman" w:hAnsi="Times New Roman"/>
          <w:sz w:val="24"/>
          <w:lang w:val="en-US"/>
        </w:rPr>
        <w:t xml:space="preserve"> junction and its properties. </w:t>
      </w:r>
    </w:p>
    <w:p w:rsidR="00A217CC" w:rsidRPr="007805D5" w:rsidRDefault="00A217CC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Consideration of properties of p-n junction</w:t>
      </w:r>
    </w:p>
    <w:p w:rsidR="00A217CC" w:rsidRPr="007805D5" w:rsidRDefault="00A217CC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Types of semiconductor diodes</w:t>
      </w:r>
    </w:p>
    <w:p w:rsidR="007805D5" w:rsidRPr="007805D5" w:rsidRDefault="007805D5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Understanding the p-n junction</w:t>
      </w:r>
    </w:p>
    <w:p w:rsidR="007805D5" w:rsidRPr="007805D5" w:rsidRDefault="007805D5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F600DB">
        <w:rPr>
          <w:rFonts w:ascii="Times New Roman" w:hAnsi="Times New Roman"/>
          <w:i/>
          <w:sz w:val="24"/>
          <w:lang w:val="en-US"/>
        </w:rPr>
        <w:t>I-V</w:t>
      </w:r>
      <w:r w:rsidRPr="007805D5">
        <w:rPr>
          <w:rFonts w:ascii="Times New Roman" w:hAnsi="Times New Roman"/>
          <w:sz w:val="24"/>
          <w:lang w:val="en-US"/>
        </w:rPr>
        <w:t xml:space="preserve"> characteristics of diodes</w:t>
      </w:r>
    </w:p>
    <w:p w:rsidR="007805D5" w:rsidRPr="007805D5" w:rsidRDefault="007805D5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Formation and Properties of Junction Diode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Semiconductor diodes, </w:t>
      </w:r>
      <w:proofErr w:type="spellStart"/>
      <w:r w:rsidRPr="007805D5">
        <w:rPr>
          <w:rFonts w:ascii="Times New Roman" w:hAnsi="Times New Roman"/>
          <w:sz w:val="24"/>
          <w:lang w:val="en-US"/>
        </w:rPr>
        <w:t>Zener</w:t>
      </w:r>
      <w:proofErr w:type="spellEnd"/>
      <w:r w:rsidRPr="007805D5">
        <w:rPr>
          <w:rFonts w:ascii="Times New Roman" w:hAnsi="Times New Roman"/>
          <w:sz w:val="24"/>
          <w:lang w:val="en-US"/>
        </w:rPr>
        <w:t xml:space="preserve"> diodes, </w:t>
      </w:r>
      <w:r w:rsidR="007168A7" w:rsidRPr="007805D5">
        <w:rPr>
          <w:rFonts w:ascii="Times New Roman" w:hAnsi="Times New Roman"/>
          <w:sz w:val="24"/>
          <w:lang w:val="en-US"/>
        </w:rPr>
        <w:t>T</w:t>
      </w:r>
      <w:r w:rsidRPr="007805D5">
        <w:rPr>
          <w:rFonts w:ascii="Times New Roman" w:hAnsi="Times New Roman"/>
          <w:sz w:val="24"/>
          <w:lang w:val="en-US"/>
        </w:rPr>
        <w:t>unnel diodes.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Light-Emitting Diodes. Light-Sensitive Diodes. 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Solar Cells. Circuit Applications of Ordinary Diodes. </w:t>
      </w:r>
    </w:p>
    <w:p w:rsidR="00A217CC" w:rsidRPr="007805D5" w:rsidRDefault="00A217CC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Transistors, its properties and types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Bipolar Junction Transistors (BJT). Ideal transistor model. </w:t>
      </w:r>
    </w:p>
    <w:p w:rsidR="00A217CC" w:rsidRPr="007805D5" w:rsidRDefault="00A217CC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Application of transistors in electronics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Analyze BJT band diagrams and understand current gain, base transport factor, and emitter injection efficiency.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Common emitter (CE) Fixed bias configuration</w:t>
      </w:r>
      <w:r w:rsidR="008326EE" w:rsidRPr="007805D5">
        <w:rPr>
          <w:rFonts w:ascii="Times New Roman" w:hAnsi="Times New Roman"/>
          <w:sz w:val="24"/>
          <w:lang w:val="en-US"/>
        </w:rPr>
        <w:t>.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Voltage </w:t>
      </w:r>
      <w:r w:rsidR="008326EE" w:rsidRPr="007805D5">
        <w:rPr>
          <w:rFonts w:ascii="Times New Roman" w:hAnsi="Times New Roman"/>
          <w:sz w:val="24"/>
          <w:lang w:val="en-US"/>
        </w:rPr>
        <w:t>divider bias, Emitter follower.</w:t>
      </w:r>
    </w:p>
    <w:p w:rsidR="007168A7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Common Base (CB) configuration</w:t>
      </w:r>
      <w:r w:rsidR="008326EE" w:rsidRPr="007805D5">
        <w:rPr>
          <w:rFonts w:ascii="Times New Roman" w:hAnsi="Times New Roman"/>
          <w:sz w:val="24"/>
          <w:lang w:val="en-US"/>
        </w:rPr>
        <w:t>.</w:t>
      </w:r>
      <w:r w:rsidRPr="007805D5">
        <w:rPr>
          <w:rFonts w:ascii="Times New Roman" w:hAnsi="Times New Roman"/>
          <w:sz w:val="24"/>
          <w:lang w:val="en-US"/>
        </w:rPr>
        <w:t xml:space="preserve"> Collector feedback configuration. 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I-V characteristics </w:t>
      </w:r>
      <w:r w:rsidR="007168A7" w:rsidRPr="007805D5">
        <w:rPr>
          <w:rFonts w:ascii="Times New Roman" w:hAnsi="Times New Roman"/>
          <w:sz w:val="24"/>
          <w:lang w:val="en-US"/>
        </w:rPr>
        <w:t xml:space="preserve">of transistors </w:t>
      </w:r>
      <w:r w:rsidRPr="007805D5">
        <w:rPr>
          <w:rFonts w:ascii="Times New Roman" w:hAnsi="Times New Roman"/>
          <w:sz w:val="24"/>
          <w:lang w:val="en-US"/>
        </w:rPr>
        <w:t>in different configurations.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lastRenderedPageBreak/>
        <w:t>Transistor Frequency Response: General frequency considerations, low frequency response.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The field-effect transistors. Junction Field Effect Transistor (JFET</w:t>
      </w:r>
      <w:proofErr w:type="gramStart"/>
      <w:r w:rsidRPr="007805D5">
        <w:rPr>
          <w:rFonts w:ascii="Times New Roman" w:hAnsi="Times New Roman"/>
          <w:sz w:val="24"/>
          <w:lang w:val="en-US"/>
        </w:rPr>
        <w:t>)–</w:t>
      </w:r>
      <w:proofErr w:type="gramEnd"/>
      <w:r w:rsidRPr="007805D5">
        <w:rPr>
          <w:rFonts w:ascii="Times New Roman" w:hAnsi="Times New Roman"/>
          <w:sz w:val="24"/>
          <w:lang w:val="en-US"/>
        </w:rPr>
        <w:t xml:space="preserve"> N-channel and P-channel. 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Metal Oxide Semiconductor FET (MOSFET). 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Amplifiers. Types of amplifiers. </w:t>
      </w:r>
    </w:p>
    <w:p w:rsidR="00DA5452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Basic amplifiers specifications.</w:t>
      </w:r>
    </w:p>
    <w:p w:rsidR="007965D4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Operational Amplifiers. </w:t>
      </w:r>
      <w:bookmarkStart w:id="0" w:name="_GoBack"/>
      <w:bookmarkEnd w:id="0"/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Ideal Amplifier Approximatio</w:t>
      </w:r>
      <w:r w:rsidR="0000339F" w:rsidRPr="007805D5">
        <w:rPr>
          <w:rFonts w:ascii="Times New Roman" w:hAnsi="Times New Roman"/>
          <w:sz w:val="24"/>
          <w:lang w:val="en-US"/>
        </w:rPr>
        <w:t>n</w:t>
      </w:r>
      <w:r w:rsidRPr="007805D5">
        <w:rPr>
          <w:rFonts w:ascii="Times New Roman" w:hAnsi="Times New Roman"/>
          <w:sz w:val="24"/>
          <w:lang w:val="en-US"/>
        </w:rPr>
        <w:t xml:space="preserve">. </w:t>
      </w:r>
    </w:p>
    <w:p w:rsidR="008326EE" w:rsidRPr="007805D5" w:rsidRDefault="0000339F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Non-inverting Amplifiers. </w:t>
      </w:r>
    </w:p>
    <w:p w:rsidR="008326EE" w:rsidRPr="007805D5" w:rsidRDefault="0000339F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Inverting Amplifiers. </w:t>
      </w:r>
    </w:p>
    <w:p w:rsidR="00F91BA9" w:rsidRPr="007805D5" w:rsidRDefault="0000339F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 xml:space="preserve">Differential Amplifiers. </w:t>
      </w:r>
    </w:p>
    <w:p w:rsidR="0000339F" w:rsidRPr="007805D5" w:rsidRDefault="00F91BA9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Feedback Amplifier: Feedback concept, Feedback connections type, Practical feedback circuits. Design procedures for the feedback amplifiers.</w:t>
      </w:r>
    </w:p>
    <w:p w:rsidR="007965D4" w:rsidRPr="007805D5" w:rsidRDefault="007965D4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Application of Amplifiers</w:t>
      </w:r>
    </w:p>
    <w:p w:rsidR="008326EE" w:rsidRPr="007805D5" w:rsidRDefault="00DA5452" w:rsidP="007805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r w:rsidRPr="007805D5">
        <w:rPr>
          <w:rFonts w:ascii="Times New Roman" w:hAnsi="Times New Roman"/>
          <w:sz w:val="24"/>
          <w:lang w:val="en-US"/>
        </w:rPr>
        <w:t>Oscillator op</w:t>
      </w:r>
      <w:r w:rsidR="00B45A6D" w:rsidRPr="007805D5">
        <w:rPr>
          <w:rFonts w:ascii="Times New Roman" w:hAnsi="Times New Roman"/>
          <w:sz w:val="24"/>
          <w:lang w:val="en-US"/>
        </w:rPr>
        <w:t>eration, Phase shift Oscillator.</w:t>
      </w:r>
    </w:p>
    <w:p w:rsidR="0000339F" w:rsidRPr="00ED21FF" w:rsidRDefault="00DA5452" w:rsidP="00ED21F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ED21FF">
        <w:rPr>
          <w:rFonts w:ascii="Times New Roman" w:hAnsi="Times New Roman"/>
          <w:sz w:val="24"/>
          <w:lang w:val="en-US"/>
        </w:rPr>
        <w:t>Wienbridge</w:t>
      </w:r>
      <w:proofErr w:type="spellEnd"/>
      <w:r w:rsidR="007965D4" w:rsidRPr="00ED21FF">
        <w:rPr>
          <w:rFonts w:ascii="Times New Roman" w:hAnsi="Times New Roman"/>
          <w:sz w:val="24"/>
          <w:lang w:val="en-US"/>
        </w:rPr>
        <w:t xml:space="preserve"> </w:t>
      </w:r>
      <w:r w:rsidRPr="00ED21FF">
        <w:rPr>
          <w:rFonts w:ascii="Times New Roman" w:hAnsi="Times New Roman"/>
          <w:sz w:val="24"/>
          <w:lang w:val="en-US"/>
        </w:rPr>
        <w:t>Oscillator</w:t>
      </w:r>
      <w:r w:rsidR="007965D4" w:rsidRPr="00ED21FF">
        <w:rPr>
          <w:rFonts w:ascii="Times New Roman" w:hAnsi="Times New Roman"/>
          <w:sz w:val="24"/>
          <w:lang w:val="en-US"/>
        </w:rPr>
        <w:t>.</w:t>
      </w:r>
    </w:p>
    <w:sectPr w:rsidR="0000339F" w:rsidRPr="00ED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74B"/>
    <w:multiLevelType w:val="hybridMultilevel"/>
    <w:tmpl w:val="D252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5C80"/>
    <w:multiLevelType w:val="hybridMultilevel"/>
    <w:tmpl w:val="E29E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155AA"/>
    <w:multiLevelType w:val="hybridMultilevel"/>
    <w:tmpl w:val="25DC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A00C4"/>
    <w:multiLevelType w:val="hybridMultilevel"/>
    <w:tmpl w:val="1DAE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80A4E"/>
    <w:multiLevelType w:val="hybridMultilevel"/>
    <w:tmpl w:val="1D0A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74E1"/>
    <w:multiLevelType w:val="hybridMultilevel"/>
    <w:tmpl w:val="6AA8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52"/>
    <w:rsid w:val="0000339F"/>
    <w:rsid w:val="00183C34"/>
    <w:rsid w:val="00187160"/>
    <w:rsid w:val="00212FE9"/>
    <w:rsid w:val="00360A20"/>
    <w:rsid w:val="00443DC5"/>
    <w:rsid w:val="004A3F98"/>
    <w:rsid w:val="00517EF0"/>
    <w:rsid w:val="007168A7"/>
    <w:rsid w:val="007805D5"/>
    <w:rsid w:val="007965D4"/>
    <w:rsid w:val="007A4707"/>
    <w:rsid w:val="007F3F7C"/>
    <w:rsid w:val="008326EE"/>
    <w:rsid w:val="008F2F9E"/>
    <w:rsid w:val="009230F0"/>
    <w:rsid w:val="009B5457"/>
    <w:rsid w:val="009C4D6A"/>
    <w:rsid w:val="00A217CC"/>
    <w:rsid w:val="00B45A6D"/>
    <w:rsid w:val="00BB0E2E"/>
    <w:rsid w:val="00DA5452"/>
    <w:rsid w:val="00E40FA2"/>
    <w:rsid w:val="00ED21FF"/>
    <w:rsid w:val="00F600DB"/>
    <w:rsid w:val="00F91BA9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Yerulan Sagidolda</cp:lastModifiedBy>
  <cp:revision>8</cp:revision>
  <dcterms:created xsi:type="dcterms:W3CDTF">2015-04-06T06:44:00Z</dcterms:created>
  <dcterms:modified xsi:type="dcterms:W3CDTF">2015-04-13T02:55:00Z</dcterms:modified>
</cp:coreProperties>
</file>